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10281-suse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icevertrag Schädlingsbekämpf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